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C55D2" w14:textId="77777777" w:rsidR="003D651B" w:rsidRPr="003D651B" w:rsidRDefault="003D651B" w:rsidP="003D651B">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b/>
          <w:bCs/>
          <w:kern w:val="0"/>
          <w:sz w:val="24"/>
          <w14:ligatures w14:val="none"/>
        </w:rPr>
        <w:t>京都府議会 危機管理・健康福祉常任委員会（2025年2月5日）会議録</w:t>
      </w:r>
      <w:r w:rsidRPr="003D651B">
        <w:rPr>
          <w:rFonts w:ascii="ＭＳ Ｐゴシック" w:eastAsia="ＭＳ Ｐゴシック" w:hAnsi="ＭＳ Ｐゴシック" w:cs="ＭＳ Ｐゴシック"/>
          <w:kern w:val="0"/>
          <w:sz w:val="24"/>
          <w14:ligatures w14:val="none"/>
        </w:rPr>
        <w:t xml:space="preserve"> の主要ポイントを、重要度順に整理した要約です。内容が非常に長いため、</w:t>
      </w:r>
      <w:r w:rsidRPr="003D651B">
        <w:rPr>
          <w:rFonts w:ascii="ＭＳ Ｐゴシック" w:eastAsia="ＭＳ Ｐゴシック" w:hAnsi="ＭＳ Ｐゴシック" w:cs="ＭＳ Ｐゴシック"/>
          <w:b/>
          <w:bCs/>
          <w:kern w:val="0"/>
          <w:sz w:val="24"/>
          <w14:ligatures w14:val="none"/>
        </w:rPr>
        <w:t>構造化して本質だけ</w:t>
      </w:r>
      <w:r w:rsidRPr="003D651B">
        <w:rPr>
          <w:rFonts w:ascii="ＭＳ Ｐゴシック" w:eastAsia="ＭＳ Ｐゴシック" w:hAnsi="ＭＳ Ｐゴシック" w:cs="ＭＳ Ｐゴシック"/>
          <w:kern w:val="0"/>
          <w:sz w:val="24"/>
          <w14:ligatures w14:val="none"/>
        </w:rPr>
        <w:t>をまとめています。</w:t>
      </w:r>
    </w:p>
    <w:p w14:paraId="3F5528CA" w14:textId="77777777" w:rsidR="003D651B" w:rsidRPr="003D651B" w:rsidRDefault="003D651B" w:rsidP="003D651B">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3D651B">
        <w:rPr>
          <w:rFonts w:ascii="Segoe UI Emoji" w:eastAsia="ＭＳ Ｐゴシック" w:hAnsi="Segoe UI Emoji" w:cs="Segoe UI Emoji"/>
          <w:b/>
          <w:bCs/>
          <w:kern w:val="0"/>
          <w:sz w:val="36"/>
          <w:szCs w:val="36"/>
          <w14:ligatures w14:val="none"/>
        </w:rPr>
        <w:t>🧭</w:t>
      </w:r>
      <w:r w:rsidRPr="003D651B">
        <w:rPr>
          <w:rFonts w:ascii="ＭＳ Ｐゴシック" w:eastAsia="ＭＳ Ｐゴシック" w:hAnsi="ＭＳ Ｐゴシック" w:cs="ＭＳ Ｐゴシック"/>
          <w:b/>
          <w:bCs/>
          <w:kern w:val="0"/>
          <w:sz w:val="36"/>
          <w:szCs w:val="36"/>
          <w14:ligatures w14:val="none"/>
        </w:rPr>
        <w:t xml:space="preserve"> 全体のテーマ</w:t>
      </w:r>
    </w:p>
    <w:p w14:paraId="410A9C82" w14:textId="77777777" w:rsidR="003D651B" w:rsidRPr="003D651B" w:rsidRDefault="003D651B" w:rsidP="003D651B">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b/>
          <w:bCs/>
          <w:kern w:val="0"/>
          <w:sz w:val="24"/>
          <w14:ligatures w14:val="none"/>
        </w:rPr>
        <w:t>宮津・与謝地域における在宅医療・療養支援と在宅看取りの体系的取組</w:t>
      </w:r>
      <w:r w:rsidRPr="003D651B">
        <w:rPr>
          <w:rFonts w:ascii="ＭＳ Ｐゴシック" w:eastAsia="ＭＳ Ｐゴシック" w:hAnsi="ＭＳ Ｐゴシック" w:cs="ＭＳ Ｐゴシック"/>
          <w:kern w:val="0"/>
          <w:sz w:val="24"/>
          <w14:ligatures w14:val="none"/>
        </w:rPr>
        <w:t xml:space="preserve"> 高齢化が進む中、住み慣れた地域で最期まで安心して暮らせる体制をどう整えるかが中心議題。</w:t>
      </w:r>
    </w:p>
    <w:p w14:paraId="4F22F9DF" w14:textId="77777777" w:rsidR="003D651B" w:rsidRPr="003D651B" w:rsidRDefault="003D651B" w:rsidP="003D651B">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3D651B">
        <w:rPr>
          <w:rFonts w:ascii="Segoe UI Emoji" w:eastAsia="ＭＳ Ｐゴシック" w:hAnsi="Segoe UI Emoji" w:cs="Segoe UI Emoji"/>
          <w:b/>
          <w:bCs/>
          <w:kern w:val="0"/>
          <w:sz w:val="36"/>
          <w:szCs w:val="36"/>
          <w14:ligatures w14:val="none"/>
        </w:rPr>
        <w:t>🏛️</w:t>
      </w:r>
      <w:r w:rsidRPr="003D651B">
        <w:rPr>
          <w:rFonts w:ascii="ＭＳ Ｐゴシック" w:eastAsia="ＭＳ Ｐゴシック" w:hAnsi="ＭＳ Ｐゴシック" w:cs="ＭＳ Ｐゴシック"/>
          <w:b/>
          <w:bCs/>
          <w:kern w:val="0"/>
          <w:sz w:val="36"/>
          <w:szCs w:val="36"/>
          <w14:ligatures w14:val="none"/>
        </w:rPr>
        <w:t xml:space="preserve"> 京都府の説明（健康福祉部）</w:t>
      </w:r>
    </w:p>
    <w:p w14:paraId="0BD8C744" w14:textId="77777777" w:rsidR="003D651B" w:rsidRPr="003D651B" w:rsidRDefault="003D651B" w:rsidP="003D651B">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3D651B">
        <w:rPr>
          <w:rFonts w:ascii="ＭＳ Ｐゴシック" w:eastAsia="ＭＳ Ｐゴシック" w:hAnsi="ＭＳ Ｐゴシック" w:cs="ＭＳ Ｐゴシック"/>
          <w:b/>
          <w:bCs/>
          <w:kern w:val="0"/>
          <w:sz w:val="27"/>
          <w:szCs w:val="27"/>
          <w14:ligatures w14:val="none"/>
        </w:rPr>
        <w:t>1. 高齢化の進展と課題</w:t>
      </w:r>
    </w:p>
    <w:p w14:paraId="16613AB8" w14:textId="77777777" w:rsidR="003D651B" w:rsidRPr="003D651B" w:rsidRDefault="003D651B" w:rsidP="003D651B">
      <w:pPr>
        <w:widowControl/>
        <w:numPr>
          <w:ilvl w:val="0"/>
          <w:numId w:val="1"/>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日本の高齢化率は2023年29.1％ → 2070年38.7％へ上昇見込み</w:t>
      </w:r>
    </w:p>
    <w:p w14:paraId="2B167578" w14:textId="77777777" w:rsidR="003D651B" w:rsidRPr="003D651B" w:rsidRDefault="003D651B" w:rsidP="003D651B">
      <w:pPr>
        <w:widowControl/>
        <w:numPr>
          <w:ilvl w:val="0"/>
          <w:numId w:val="1"/>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85歳以上人口の増加により医療・介護ニーズが急増</w:t>
      </w:r>
    </w:p>
    <w:p w14:paraId="17A54128" w14:textId="77777777" w:rsidR="003D651B" w:rsidRPr="003D651B" w:rsidRDefault="003D651B" w:rsidP="003D651B">
      <w:pPr>
        <w:widowControl/>
        <w:numPr>
          <w:ilvl w:val="0"/>
          <w:numId w:val="1"/>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担い手不足が深刻化</w:t>
      </w:r>
    </w:p>
    <w:p w14:paraId="39C156BA" w14:textId="77777777" w:rsidR="003D651B" w:rsidRPr="003D651B" w:rsidRDefault="003D651B" w:rsidP="003D651B">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3D651B">
        <w:rPr>
          <w:rFonts w:ascii="ＭＳ Ｐゴシック" w:eastAsia="ＭＳ Ｐゴシック" w:hAnsi="ＭＳ Ｐゴシック" w:cs="ＭＳ Ｐゴシック"/>
          <w:b/>
          <w:bCs/>
          <w:kern w:val="0"/>
          <w:sz w:val="27"/>
          <w:szCs w:val="27"/>
          <w14:ligatures w14:val="none"/>
        </w:rPr>
        <w:t>2. 京都府の死亡場所の変化</w:t>
      </w:r>
    </w:p>
    <w:p w14:paraId="4928E414" w14:textId="77777777" w:rsidR="003D651B" w:rsidRPr="003D651B" w:rsidRDefault="003D651B" w:rsidP="003D651B">
      <w:pPr>
        <w:widowControl/>
        <w:numPr>
          <w:ilvl w:val="0"/>
          <w:numId w:val="2"/>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自宅・介護施設で亡くなる人が増加</w:t>
      </w:r>
    </w:p>
    <w:p w14:paraId="40C2AA2F" w14:textId="77777777" w:rsidR="003D651B" w:rsidRPr="003D651B" w:rsidRDefault="003D651B" w:rsidP="003D651B">
      <w:pPr>
        <w:widowControl/>
        <w:numPr>
          <w:ilvl w:val="0"/>
          <w:numId w:val="2"/>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「住み慣れた地域で最期まで暮らせる」体制づくりが急務</w:t>
      </w:r>
    </w:p>
    <w:p w14:paraId="07079B87" w14:textId="77777777" w:rsidR="003D651B" w:rsidRPr="003D651B" w:rsidRDefault="003D651B" w:rsidP="003D651B">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3D651B">
        <w:rPr>
          <w:rFonts w:ascii="ＭＳ Ｐゴシック" w:eastAsia="ＭＳ Ｐゴシック" w:hAnsi="ＭＳ Ｐゴシック" w:cs="ＭＳ Ｐゴシック"/>
          <w:b/>
          <w:bCs/>
          <w:kern w:val="0"/>
          <w:sz w:val="27"/>
          <w:szCs w:val="27"/>
          <w14:ligatures w14:val="none"/>
        </w:rPr>
        <w:t>3. 京都式地域包括ケアシステム</w:t>
      </w:r>
    </w:p>
    <w:p w14:paraId="49E64456" w14:textId="77777777" w:rsidR="003D651B" w:rsidRPr="003D651B" w:rsidRDefault="003D651B" w:rsidP="003D651B">
      <w:pPr>
        <w:widowControl/>
        <w:numPr>
          <w:ilvl w:val="0"/>
          <w:numId w:val="3"/>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関係団体が集まった「京都地域包括ケア推進機構」が中心</w:t>
      </w:r>
    </w:p>
    <w:p w14:paraId="21D87D39" w14:textId="77777777" w:rsidR="003D651B" w:rsidRPr="003D651B" w:rsidRDefault="003D651B" w:rsidP="003D651B">
      <w:pPr>
        <w:widowControl/>
        <w:numPr>
          <w:ilvl w:val="0"/>
          <w:numId w:val="3"/>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b/>
          <w:bCs/>
          <w:kern w:val="0"/>
          <w:sz w:val="24"/>
          <w14:ligatures w14:val="none"/>
        </w:rPr>
        <w:t>3大プロジェクトの1つとして「看取り対策」を重点化</w:t>
      </w:r>
    </w:p>
    <w:p w14:paraId="0948AF5B" w14:textId="77777777" w:rsidR="003D651B" w:rsidRPr="003D651B" w:rsidRDefault="003D651B" w:rsidP="003D651B">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3D651B">
        <w:rPr>
          <w:rFonts w:ascii="ＭＳ Ｐゴシック" w:eastAsia="ＭＳ Ｐゴシック" w:hAnsi="ＭＳ Ｐゴシック" w:cs="ＭＳ Ｐゴシック"/>
          <w:b/>
          <w:bCs/>
          <w:kern w:val="0"/>
          <w:sz w:val="27"/>
          <w:szCs w:val="27"/>
          <w14:ligatures w14:val="none"/>
        </w:rPr>
        <w:t>4. 看取り対策の具体的取組</w:t>
      </w:r>
    </w:p>
    <w:p w14:paraId="447BD9A6" w14:textId="77777777" w:rsidR="003D651B" w:rsidRPr="003D651B" w:rsidRDefault="003D651B" w:rsidP="003D651B">
      <w:pPr>
        <w:widowControl/>
        <w:numPr>
          <w:ilvl w:val="0"/>
          <w:numId w:val="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b/>
          <w:bCs/>
          <w:kern w:val="0"/>
          <w:sz w:val="24"/>
          <w14:ligatures w14:val="none"/>
        </w:rPr>
        <w:t>ACP（人生会議）普及</w:t>
      </w:r>
      <w:r w:rsidRPr="003D651B">
        <w:rPr>
          <w:rFonts w:ascii="ＭＳ Ｐゴシック" w:eastAsia="ＭＳ Ｐゴシック" w:hAnsi="ＭＳ Ｐゴシック" w:cs="ＭＳ Ｐゴシック"/>
          <w:kern w:val="0"/>
          <w:sz w:val="24"/>
          <w14:ligatures w14:val="none"/>
        </w:rPr>
        <w:t>：リーフレット、漫画、講座など</w:t>
      </w:r>
    </w:p>
    <w:p w14:paraId="5E5999DB" w14:textId="77777777" w:rsidR="003D651B" w:rsidRPr="003D651B" w:rsidRDefault="003D651B" w:rsidP="003D651B">
      <w:pPr>
        <w:widowControl/>
        <w:numPr>
          <w:ilvl w:val="0"/>
          <w:numId w:val="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b/>
          <w:bCs/>
          <w:kern w:val="0"/>
          <w:sz w:val="24"/>
          <w14:ligatures w14:val="none"/>
        </w:rPr>
        <w:t>専門人材育成</w:t>
      </w:r>
      <w:r w:rsidRPr="003D651B">
        <w:rPr>
          <w:rFonts w:ascii="ＭＳ Ｐゴシック" w:eastAsia="ＭＳ Ｐゴシック" w:hAnsi="ＭＳ Ｐゴシック" w:cs="ＭＳ Ｐゴシック"/>
          <w:kern w:val="0"/>
          <w:sz w:val="24"/>
          <w14:ligatures w14:val="none"/>
        </w:rPr>
        <w:t>：医師向けACP研修、看取りケア研修、施設職員研修</w:t>
      </w:r>
    </w:p>
    <w:p w14:paraId="2E705D9F" w14:textId="77777777" w:rsidR="003D651B" w:rsidRPr="003D651B" w:rsidRDefault="003D651B" w:rsidP="003D651B">
      <w:pPr>
        <w:widowControl/>
        <w:numPr>
          <w:ilvl w:val="0"/>
          <w:numId w:val="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b/>
          <w:bCs/>
          <w:kern w:val="0"/>
          <w:sz w:val="24"/>
          <w14:ligatures w14:val="none"/>
        </w:rPr>
        <w:t>施設看取りガイドブック</w:t>
      </w:r>
      <w:r w:rsidRPr="003D651B">
        <w:rPr>
          <w:rFonts w:ascii="ＭＳ Ｐゴシック" w:eastAsia="ＭＳ Ｐゴシック" w:hAnsi="ＭＳ Ｐゴシック" w:cs="ＭＳ Ｐゴシック"/>
          <w:kern w:val="0"/>
          <w:sz w:val="24"/>
          <w14:ligatures w14:val="none"/>
        </w:rPr>
        <w:t>作成</w:t>
      </w:r>
    </w:p>
    <w:p w14:paraId="27C4684B" w14:textId="77777777" w:rsidR="003D651B" w:rsidRPr="003D651B" w:rsidRDefault="003D651B" w:rsidP="003D651B">
      <w:pPr>
        <w:widowControl/>
        <w:numPr>
          <w:ilvl w:val="0"/>
          <w:numId w:val="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b/>
          <w:bCs/>
          <w:kern w:val="0"/>
          <w:sz w:val="24"/>
          <w14:ligatures w14:val="none"/>
        </w:rPr>
        <w:t>看取り文化の醸成</w:t>
      </w:r>
      <w:r w:rsidRPr="003D651B">
        <w:rPr>
          <w:rFonts w:ascii="ＭＳ Ｐゴシック" w:eastAsia="ＭＳ Ｐゴシック" w:hAnsi="ＭＳ Ｐゴシック" w:cs="ＭＳ Ｐゴシック"/>
          <w:kern w:val="0"/>
          <w:sz w:val="24"/>
          <w14:ligatures w14:val="none"/>
        </w:rPr>
        <w:t>と住民啓発</w:t>
      </w:r>
    </w:p>
    <w:p w14:paraId="34E1BC52" w14:textId="77777777" w:rsidR="003D651B" w:rsidRPr="003D651B" w:rsidRDefault="003D651B" w:rsidP="003D651B">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3D651B">
        <w:rPr>
          <w:rFonts w:ascii="Segoe UI Emoji" w:eastAsia="ＭＳ Ｐゴシック" w:hAnsi="Segoe UI Emoji" w:cs="Segoe UI Emoji"/>
          <w:b/>
          <w:bCs/>
          <w:kern w:val="0"/>
          <w:sz w:val="36"/>
          <w:szCs w:val="36"/>
          <w14:ligatures w14:val="none"/>
        </w:rPr>
        <w:t>👨</w:t>
      </w:r>
      <w:r w:rsidRPr="003D651B">
        <w:rPr>
          <w:rFonts w:ascii="ＭＳ Ｐゴシック" w:eastAsia="ＭＳ Ｐゴシック" w:hAnsi="ＭＳ Ｐゴシック" w:cs="ＭＳ Ｐゴシック"/>
          <w:b/>
          <w:bCs/>
          <w:kern w:val="0"/>
          <w:sz w:val="36"/>
          <w:szCs w:val="36"/>
          <w14:ligatures w14:val="none"/>
        </w:rPr>
        <w:t>‍</w:t>
      </w:r>
      <w:r w:rsidRPr="003D651B">
        <w:rPr>
          <w:rFonts w:ascii="Segoe UI Emoji" w:eastAsia="ＭＳ Ｐゴシック" w:hAnsi="Segoe UI Emoji" w:cs="Segoe UI Emoji"/>
          <w:b/>
          <w:bCs/>
          <w:kern w:val="0"/>
          <w:sz w:val="36"/>
          <w:szCs w:val="36"/>
          <w14:ligatures w14:val="none"/>
        </w:rPr>
        <w:t>⚕️</w:t>
      </w:r>
      <w:r w:rsidRPr="003D651B">
        <w:rPr>
          <w:rFonts w:ascii="ＭＳ Ｐゴシック" w:eastAsia="ＭＳ Ｐゴシック" w:hAnsi="ＭＳ Ｐゴシック" w:cs="ＭＳ Ｐゴシック"/>
          <w:b/>
          <w:bCs/>
          <w:kern w:val="0"/>
          <w:sz w:val="36"/>
          <w:szCs w:val="36"/>
          <w14:ligatures w14:val="none"/>
        </w:rPr>
        <w:t xml:space="preserve"> 参考人（今出陽一朗医師）による講演の要点</w:t>
      </w:r>
    </w:p>
    <w:p w14:paraId="53025CAC" w14:textId="77777777" w:rsidR="003D651B" w:rsidRPr="003D651B" w:rsidRDefault="003D651B" w:rsidP="003D651B">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lastRenderedPageBreak/>
        <w:t xml:space="preserve">宮津・与謝地域の在宅医療を支える独自戦略 </w:t>
      </w:r>
      <w:r w:rsidRPr="003D651B">
        <w:rPr>
          <w:rFonts w:ascii="ＭＳ Ｐゴシック" w:eastAsia="ＭＳ Ｐゴシック" w:hAnsi="ＭＳ Ｐゴシック" w:cs="ＭＳ Ｐゴシック"/>
          <w:b/>
          <w:bCs/>
          <w:kern w:val="0"/>
          <w:sz w:val="24"/>
          <w14:ligatures w14:val="none"/>
        </w:rPr>
        <w:t>「マイホームミクス（MY Home MCS）」</w:t>
      </w:r>
      <w:r w:rsidRPr="003D651B">
        <w:rPr>
          <w:rFonts w:ascii="ＭＳ Ｐゴシック" w:eastAsia="ＭＳ Ｐゴシック" w:hAnsi="ＭＳ Ｐゴシック" w:cs="ＭＳ Ｐゴシック"/>
          <w:kern w:val="0"/>
          <w:sz w:val="24"/>
          <w14:ligatures w14:val="none"/>
        </w:rPr>
        <w:t xml:space="preserve"> の紹介。</w:t>
      </w:r>
    </w:p>
    <w:p w14:paraId="1CAA05E2" w14:textId="77777777" w:rsidR="003D651B" w:rsidRPr="003D651B" w:rsidRDefault="003D651B" w:rsidP="003D651B">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3D651B">
        <w:rPr>
          <w:rFonts w:ascii="ＭＳ Ｐゴシック" w:eastAsia="ＭＳ Ｐゴシック" w:hAnsi="ＭＳ Ｐゴシック" w:cs="ＭＳ Ｐゴシック"/>
          <w:b/>
          <w:bCs/>
          <w:kern w:val="0"/>
          <w:sz w:val="27"/>
          <w:szCs w:val="27"/>
          <w14:ligatures w14:val="none"/>
        </w:rPr>
        <w:t>1. 地域の特徴</w:t>
      </w:r>
    </w:p>
    <w:p w14:paraId="41B068F2" w14:textId="77777777" w:rsidR="003D651B" w:rsidRPr="003D651B" w:rsidRDefault="003D651B" w:rsidP="003D651B">
      <w:pPr>
        <w:widowControl/>
        <w:numPr>
          <w:ilvl w:val="0"/>
          <w:numId w:val="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人口：3万7,693人</w:t>
      </w:r>
    </w:p>
    <w:p w14:paraId="27B6EE72" w14:textId="77777777" w:rsidR="003D651B" w:rsidRPr="003D651B" w:rsidRDefault="003D651B" w:rsidP="003D651B">
      <w:pPr>
        <w:widowControl/>
        <w:numPr>
          <w:ilvl w:val="0"/>
          <w:numId w:val="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高齢化率：41.5％（府平均29％を大きく上回る）</w:t>
      </w:r>
    </w:p>
    <w:p w14:paraId="2FE65FC9" w14:textId="77777777" w:rsidR="003D651B" w:rsidRPr="003D651B" w:rsidRDefault="003D651B" w:rsidP="003D651B">
      <w:pPr>
        <w:widowControl/>
        <w:numPr>
          <w:ilvl w:val="0"/>
          <w:numId w:val="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病院・診療所数は少なく、過疎地域特有の課題あり</w:t>
      </w:r>
    </w:p>
    <w:p w14:paraId="33F569BA" w14:textId="77777777" w:rsidR="003D651B" w:rsidRPr="003D651B" w:rsidRDefault="003D651B" w:rsidP="003D651B">
      <w:pPr>
        <w:widowControl/>
        <w:numPr>
          <w:ilvl w:val="0"/>
          <w:numId w:val="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 xml:space="preserve">自宅死・施設死の割合が府内でも上位 → </w:t>
      </w:r>
      <w:r w:rsidRPr="003D651B">
        <w:rPr>
          <w:rFonts w:ascii="ＭＳ Ｐゴシック" w:eastAsia="ＭＳ Ｐゴシック" w:hAnsi="ＭＳ Ｐゴシック" w:cs="ＭＳ Ｐゴシック"/>
          <w:b/>
          <w:bCs/>
          <w:kern w:val="0"/>
          <w:sz w:val="24"/>
          <w14:ligatures w14:val="none"/>
        </w:rPr>
        <w:t>地域看取り率が高い</w:t>
      </w:r>
    </w:p>
    <w:p w14:paraId="68E5D7E3" w14:textId="77777777" w:rsidR="003D651B" w:rsidRPr="003D651B" w:rsidRDefault="003D651B" w:rsidP="003D651B">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3D651B">
        <w:rPr>
          <w:rFonts w:ascii="ＭＳ Ｐゴシック" w:eastAsia="ＭＳ Ｐゴシック" w:hAnsi="ＭＳ Ｐゴシック" w:cs="ＭＳ Ｐゴシック"/>
          <w:b/>
          <w:bCs/>
          <w:kern w:val="0"/>
          <w:sz w:val="27"/>
          <w:szCs w:val="27"/>
          <w14:ligatures w14:val="none"/>
        </w:rPr>
        <w:t>2. マイホームミクス「3本の矢」</w:t>
      </w:r>
    </w:p>
    <w:p w14:paraId="54981F11" w14:textId="77777777" w:rsidR="003D651B" w:rsidRPr="003D651B" w:rsidRDefault="003D651B" w:rsidP="003D651B">
      <w:pPr>
        <w:widowControl/>
        <w:spacing w:before="100" w:beforeAutospacing="1" w:after="100" w:afterAutospacing="1" w:line="240" w:lineRule="auto"/>
        <w:outlineLvl w:val="3"/>
        <w:rPr>
          <w:rFonts w:ascii="ＭＳ Ｐゴシック" w:eastAsia="ＭＳ Ｐゴシック" w:hAnsi="ＭＳ Ｐゴシック" w:cs="ＭＳ Ｐゴシック"/>
          <w:b/>
          <w:bCs/>
          <w:kern w:val="0"/>
          <w:sz w:val="24"/>
          <w14:ligatures w14:val="none"/>
        </w:rPr>
      </w:pPr>
      <w:r w:rsidRPr="003D651B">
        <w:rPr>
          <w:rFonts w:ascii="ＭＳ Ｐゴシック" w:eastAsia="ＭＳ Ｐゴシック" w:hAnsi="ＭＳ Ｐゴシック" w:cs="ＭＳ Ｐゴシック"/>
          <w:b/>
          <w:bCs/>
          <w:kern w:val="0"/>
          <w:sz w:val="24"/>
          <w14:ligatures w14:val="none"/>
        </w:rPr>
        <w:t>① ACP（人生会議）による本人の想いの確認・共有</w:t>
      </w:r>
    </w:p>
    <w:p w14:paraId="6AECB5D3" w14:textId="77777777" w:rsidR="003D651B" w:rsidRPr="003D651B" w:rsidRDefault="003D651B" w:rsidP="003D651B">
      <w:pPr>
        <w:widowControl/>
        <w:numPr>
          <w:ilvl w:val="0"/>
          <w:numId w:val="6"/>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独自の住民向けリーフレットを作成</w:t>
      </w:r>
    </w:p>
    <w:p w14:paraId="16085A03" w14:textId="77777777" w:rsidR="003D651B" w:rsidRPr="003D651B" w:rsidRDefault="003D651B" w:rsidP="003D651B">
      <w:pPr>
        <w:widowControl/>
        <w:numPr>
          <w:ilvl w:val="0"/>
          <w:numId w:val="6"/>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事前指示書を簡易化（終末期の場所、延命処置、医療代理人の3項目）</w:t>
      </w:r>
    </w:p>
    <w:p w14:paraId="5971F064" w14:textId="77777777" w:rsidR="003D651B" w:rsidRPr="003D651B" w:rsidRDefault="003D651B" w:rsidP="003D651B">
      <w:pPr>
        <w:widowControl/>
        <w:numPr>
          <w:ilvl w:val="0"/>
          <w:numId w:val="6"/>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人生観・価値観を丁寧に聞き取り、家族と話し合うきっかけを作る</w:t>
      </w:r>
    </w:p>
    <w:p w14:paraId="03201B3A" w14:textId="77777777" w:rsidR="003D651B" w:rsidRPr="003D651B" w:rsidRDefault="003D651B" w:rsidP="003D651B">
      <w:pPr>
        <w:widowControl/>
        <w:numPr>
          <w:ilvl w:val="0"/>
          <w:numId w:val="6"/>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在宅患者・外来患者・一般住民へ広く普及</w:t>
      </w:r>
    </w:p>
    <w:p w14:paraId="01C12CF5" w14:textId="77777777" w:rsidR="003D651B" w:rsidRPr="003D651B" w:rsidRDefault="003D651B" w:rsidP="003D651B">
      <w:pPr>
        <w:widowControl/>
        <w:spacing w:before="100" w:beforeAutospacing="1" w:after="100" w:afterAutospacing="1" w:line="240" w:lineRule="auto"/>
        <w:outlineLvl w:val="3"/>
        <w:rPr>
          <w:rFonts w:ascii="ＭＳ Ｐゴシック" w:eastAsia="ＭＳ Ｐゴシック" w:hAnsi="ＭＳ Ｐゴシック" w:cs="ＭＳ Ｐゴシック"/>
          <w:b/>
          <w:bCs/>
          <w:kern w:val="0"/>
          <w:sz w:val="24"/>
          <w14:ligatures w14:val="none"/>
        </w:rPr>
      </w:pPr>
      <w:r w:rsidRPr="003D651B">
        <w:rPr>
          <w:rFonts w:ascii="ＭＳ Ｐゴシック" w:eastAsia="ＭＳ Ｐゴシック" w:hAnsi="ＭＳ Ｐゴシック" w:cs="ＭＳ Ｐゴシック"/>
          <w:b/>
          <w:bCs/>
          <w:kern w:val="0"/>
          <w:sz w:val="24"/>
          <w14:ligatures w14:val="none"/>
        </w:rPr>
        <w:t>② 多職種連携による切れ目ない支援</w:t>
      </w:r>
    </w:p>
    <w:p w14:paraId="6AE65EE9" w14:textId="77777777" w:rsidR="003D651B" w:rsidRPr="003D651B" w:rsidRDefault="003D651B" w:rsidP="003D651B">
      <w:pPr>
        <w:widowControl/>
        <w:numPr>
          <w:ilvl w:val="0"/>
          <w:numId w:val="7"/>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医師・看護師・ケアマネ・行政が密に連携</w:t>
      </w:r>
    </w:p>
    <w:p w14:paraId="22D4126B" w14:textId="77777777" w:rsidR="003D651B" w:rsidRPr="003D651B" w:rsidRDefault="003D651B" w:rsidP="003D651B">
      <w:pPr>
        <w:widowControl/>
        <w:numPr>
          <w:ilvl w:val="0"/>
          <w:numId w:val="7"/>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過疎地域ゆえに「顔の見える関係」が強み</w:t>
      </w:r>
    </w:p>
    <w:p w14:paraId="3CD355EF" w14:textId="77777777" w:rsidR="003D651B" w:rsidRPr="003D651B" w:rsidRDefault="003D651B" w:rsidP="003D651B">
      <w:pPr>
        <w:widowControl/>
        <w:numPr>
          <w:ilvl w:val="0"/>
          <w:numId w:val="7"/>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京都府医師会の「京あんしんネット」でリアルタイム情報共有</w:t>
      </w:r>
    </w:p>
    <w:p w14:paraId="12947B1B" w14:textId="77777777" w:rsidR="003D651B" w:rsidRPr="003D651B" w:rsidRDefault="003D651B" w:rsidP="003D651B">
      <w:pPr>
        <w:widowControl/>
        <w:numPr>
          <w:ilvl w:val="1"/>
          <w:numId w:val="7"/>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訪問看護・ケアマネは積極利用</w:t>
      </w:r>
    </w:p>
    <w:p w14:paraId="65438702" w14:textId="77777777" w:rsidR="003D651B" w:rsidRPr="003D651B" w:rsidRDefault="003D651B" w:rsidP="003D651B">
      <w:pPr>
        <w:widowControl/>
        <w:numPr>
          <w:ilvl w:val="1"/>
          <w:numId w:val="7"/>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介護職の参加は今後の課題</w:t>
      </w:r>
    </w:p>
    <w:p w14:paraId="6A9F4D83" w14:textId="77777777" w:rsidR="003D651B" w:rsidRPr="003D651B" w:rsidRDefault="003D651B" w:rsidP="003D651B">
      <w:pPr>
        <w:widowControl/>
        <w:spacing w:before="100" w:beforeAutospacing="1" w:after="100" w:afterAutospacing="1" w:line="240" w:lineRule="auto"/>
        <w:outlineLvl w:val="3"/>
        <w:rPr>
          <w:rFonts w:ascii="ＭＳ Ｐゴシック" w:eastAsia="ＭＳ Ｐゴシック" w:hAnsi="ＭＳ Ｐゴシック" w:cs="ＭＳ Ｐゴシック"/>
          <w:b/>
          <w:bCs/>
          <w:kern w:val="0"/>
          <w:sz w:val="24"/>
          <w14:ligatures w14:val="none"/>
        </w:rPr>
      </w:pPr>
      <w:r w:rsidRPr="003D651B">
        <w:rPr>
          <w:rFonts w:ascii="ＭＳ Ｐゴシック" w:eastAsia="ＭＳ Ｐゴシック" w:hAnsi="ＭＳ Ｐゴシック" w:cs="ＭＳ Ｐゴシック"/>
          <w:b/>
          <w:bCs/>
          <w:kern w:val="0"/>
          <w:sz w:val="24"/>
          <w14:ligatures w14:val="none"/>
        </w:rPr>
        <w:t>③ 在宅看取りサポートシステム（病診連携）</w:t>
      </w:r>
    </w:p>
    <w:p w14:paraId="7C6D891B" w14:textId="77777777" w:rsidR="003D651B" w:rsidRPr="003D651B" w:rsidRDefault="003D651B" w:rsidP="003D651B">
      <w:pPr>
        <w:widowControl/>
        <w:numPr>
          <w:ilvl w:val="0"/>
          <w:numId w:val="8"/>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かかりつけ医が不在時、北部医療センター医師が代行で往診し看取り</w:t>
      </w:r>
    </w:p>
    <w:p w14:paraId="1131CDF1" w14:textId="77777777" w:rsidR="003D651B" w:rsidRPr="003D651B" w:rsidRDefault="003D651B" w:rsidP="003D651B">
      <w:pPr>
        <w:widowControl/>
        <w:numPr>
          <w:ilvl w:val="0"/>
          <w:numId w:val="8"/>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2016年から運用、16件の実績</w:t>
      </w:r>
    </w:p>
    <w:p w14:paraId="3EB65737" w14:textId="77777777" w:rsidR="003D651B" w:rsidRPr="003D651B" w:rsidRDefault="003D651B" w:rsidP="003D651B">
      <w:pPr>
        <w:widowControl/>
        <w:numPr>
          <w:ilvl w:val="0"/>
          <w:numId w:val="8"/>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家族からの評価は非常に高い</w:t>
      </w:r>
    </w:p>
    <w:p w14:paraId="743CA973" w14:textId="77777777" w:rsidR="003D651B" w:rsidRPr="003D651B" w:rsidRDefault="003D651B" w:rsidP="003D651B">
      <w:pPr>
        <w:widowControl/>
        <w:numPr>
          <w:ilvl w:val="0"/>
          <w:numId w:val="8"/>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医師不在時の最大の弱点を補完する仕組み</w:t>
      </w:r>
    </w:p>
    <w:p w14:paraId="563DA420" w14:textId="77777777" w:rsidR="003D651B" w:rsidRPr="003D651B" w:rsidRDefault="003D651B" w:rsidP="003D651B">
      <w:pPr>
        <w:widowControl/>
        <w:numPr>
          <w:ilvl w:val="0"/>
          <w:numId w:val="8"/>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全国でも導入可能な汎用性の高いモデル</w:t>
      </w:r>
    </w:p>
    <w:p w14:paraId="15CE4980" w14:textId="77777777" w:rsidR="003D651B" w:rsidRPr="003D651B" w:rsidRDefault="003D651B" w:rsidP="003D651B">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3D651B">
        <w:rPr>
          <w:rFonts w:ascii="Segoe UI Emoji" w:eastAsia="ＭＳ Ｐゴシック" w:hAnsi="Segoe UI Emoji" w:cs="Segoe UI Emoji"/>
          <w:b/>
          <w:bCs/>
          <w:kern w:val="0"/>
          <w:sz w:val="36"/>
          <w:szCs w:val="36"/>
          <w14:ligatures w14:val="none"/>
        </w:rPr>
        <w:t>💬</w:t>
      </w:r>
      <w:r w:rsidRPr="003D651B">
        <w:rPr>
          <w:rFonts w:ascii="ＭＳ Ｐゴシック" w:eastAsia="ＭＳ Ｐゴシック" w:hAnsi="ＭＳ Ｐゴシック" w:cs="ＭＳ Ｐゴシック"/>
          <w:b/>
          <w:bCs/>
          <w:kern w:val="0"/>
          <w:sz w:val="36"/>
          <w:szCs w:val="36"/>
          <w14:ligatures w14:val="none"/>
        </w:rPr>
        <w:t xml:space="preserve"> 委員との質疑で浮かび上がった論点</w:t>
      </w:r>
    </w:p>
    <w:p w14:paraId="25E6803A" w14:textId="77777777" w:rsidR="003D651B" w:rsidRPr="003D651B" w:rsidRDefault="003D651B" w:rsidP="003D651B">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3D651B">
        <w:rPr>
          <w:rFonts w:ascii="ＭＳ Ｐゴシック" w:eastAsia="ＭＳ Ｐゴシック" w:hAnsi="ＭＳ Ｐゴシック" w:cs="ＭＳ Ｐゴシック"/>
          <w:b/>
          <w:bCs/>
          <w:kern w:val="0"/>
          <w:sz w:val="27"/>
          <w:szCs w:val="27"/>
          <w14:ligatures w14:val="none"/>
        </w:rPr>
        <w:lastRenderedPageBreak/>
        <w:t>1. 京あんしんネットの利用状況</w:t>
      </w:r>
    </w:p>
    <w:p w14:paraId="16D20AEA" w14:textId="77777777" w:rsidR="003D651B" w:rsidRPr="003D651B" w:rsidRDefault="003D651B" w:rsidP="003D651B">
      <w:pPr>
        <w:widowControl/>
        <w:numPr>
          <w:ilvl w:val="0"/>
          <w:numId w:val="9"/>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医師・看護師・ケアマネは積極利用</w:t>
      </w:r>
    </w:p>
    <w:p w14:paraId="12F95E52" w14:textId="77777777" w:rsidR="003D651B" w:rsidRPr="003D651B" w:rsidRDefault="003D651B" w:rsidP="003D651B">
      <w:pPr>
        <w:widowControl/>
        <w:numPr>
          <w:ilvl w:val="0"/>
          <w:numId w:val="9"/>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介護職は法人の登録制が壁 → 今後拡大予定</w:t>
      </w:r>
    </w:p>
    <w:p w14:paraId="03A422D2" w14:textId="77777777" w:rsidR="003D651B" w:rsidRPr="003D651B" w:rsidRDefault="003D651B" w:rsidP="003D651B">
      <w:pPr>
        <w:widowControl/>
        <w:numPr>
          <w:ilvl w:val="0"/>
          <w:numId w:val="9"/>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記録連携の仕組みは課題だが、京あんしんネットが最も使いやすいとの評価</w:t>
      </w:r>
    </w:p>
    <w:p w14:paraId="4AD87A27" w14:textId="77777777" w:rsidR="003D651B" w:rsidRPr="003D651B" w:rsidRDefault="003D651B" w:rsidP="003D651B">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3D651B">
        <w:rPr>
          <w:rFonts w:ascii="ＭＳ Ｐゴシック" w:eastAsia="ＭＳ Ｐゴシック" w:hAnsi="ＭＳ Ｐゴシック" w:cs="ＭＳ Ｐゴシック"/>
          <w:b/>
          <w:bCs/>
          <w:kern w:val="0"/>
          <w:sz w:val="27"/>
          <w:szCs w:val="27"/>
          <w14:ligatures w14:val="none"/>
        </w:rPr>
        <w:t>2. 都市部でも同様の取組は可能か</w:t>
      </w:r>
    </w:p>
    <w:p w14:paraId="6DD2F5EB" w14:textId="77777777" w:rsidR="003D651B" w:rsidRPr="003D651B" w:rsidRDefault="003D651B" w:rsidP="003D651B">
      <w:pPr>
        <w:widowControl/>
        <w:numPr>
          <w:ilvl w:val="0"/>
          <w:numId w:val="10"/>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資源が多い都市部ではむしろ高度な在宅医療が可能</w:t>
      </w:r>
    </w:p>
    <w:p w14:paraId="51312AB6" w14:textId="77777777" w:rsidR="003D651B" w:rsidRPr="003D651B" w:rsidRDefault="003D651B" w:rsidP="003D651B">
      <w:pPr>
        <w:widowControl/>
        <w:numPr>
          <w:ilvl w:val="0"/>
          <w:numId w:val="10"/>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京都市は自宅看取り率20％超という全国トップレベル</w:t>
      </w:r>
    </w:p>
    <w:p w14:paraId="66406926" w14:textId="77777777" w:rsidR="003D651B" w:rsidRPr="003D651B" w:rsidRDefault="003D651B" w:rsidP="003D651B">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3D651B">
        <w:rPr>
          <w:rFonts w:ascii="ＭＳ Ｐゴシック" w:eastAsia="ＭＳ Ｐゴシック" w:hAnsi="ＭＳ Ｐゴシック" w:cs="ＭＳ Ｐゴシック"/>
          <w:b/>
          <w:bCs/>
          <w:kern w:val="0"/>
          <w:sz w:val="27"/>
          <w:szCs w:val="27"/>
          <w14:ligatures w14:val="none"/>
        </w:rPr>
        <w:t>3. 在宅看取りを広げるための課題</w:t>
      </w:r>
    </w:p>
    <w:p w14:paraId="500EB943" w14:textId="77777777" w:rsidR="003D651B" w:rsidRPr="003D651B" w:rsidRDefault="003D651B" w:rsidP="003D651B">
      <w:pPr>
        <w:widowControl/>
        <w:numPr>
          <w:ilvl w:val="0"/>
          <w:numId w:val="11"/>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医師の姿勢・連携意識が地域差を生む</w:t>
      </w:r>
    </w:p>
    <w:p w14:paraId="5FE60CBD" w14:textId="77777777" w:rsidR="003D651B" w:rsidRPr="003D651B" w:rsidRDefault="003D651B" w:rsidP="003D651B">
      <w:pPr>
        <w:widowControl/>
        <w:numPr>
          <w:ilvl w:val="0"/>
          <w:numId w:val="11"/>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医師が「上」ではなく多職種と横並びで連携する文化が重要</w:t>
      </w:r>
    </w:p>
    <w:p w14:paraId="1783A0DB" w14:textId="77777777" w:rsidR="003D651B" w:rsidRPr="003D651B" w:rsidRDefault="003D651B" w:rsidP="003D651B">
      <w:pPr>
        <w:widowControl/>
        <w:numPr>
          <w:ilvl w:val="0"/>
          <w:numId w:val="11"/>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地域全体で共通のイメージ（リーフレット等）を共有することが鍵</w:t>
      </w:r>
    </w:p>
    <w:p w14:paraId="2FBE9E24" w14:textId="77777777" w:rsidR="003D651B" w:rsidRPr="003D651B" w:rsidRDefault="003D651B" w:rsidP="003D651B">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3D651B">
        <w:rPr>
          <w:rFonts w:ascii="ＭＳ Ｐゴシック" w:eastAsia="ＭＳ Ｐゴシック" w:hAnsi="ＭＳ Ｐゴシック" w:cs="ＭＳ Ｐゴシック"/>
          <w:b/>
          <w:bCs/>
          <w:kern w:val="0"/>
          <w:sz w:val="27"/>
          <w:szCs w:val="27"/>
          <w14:ligatures w14:val="none"/>
        </w:rPr>
        <w:t>4. 在宅看取りサポートシステムの契約・運用</w:t>
      </w:r>
    </w:p>
    <w:p w14:paraId="3EC5A7D7" w14:textId="77777777" w:rsidR="003D651B" w:rsidRPr="003D651B" w:rsidRDefault="003D651B" w:rsidP="003D651B">
      <w:pPr>
        <w:widowControl/>
        <w:numPr>
          <w:ilvl w:val="0"/>
          <w:numId w:val="12"/>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法的課題は工夫でクリア（派遣医を一時的に今出クリニック所属扱いに）</w:t>
      </w:r>
    </w:p>
    <w:p w14:paraId="3FC4B800" w14:textId="77777777" w:rsidR="003D651B" w:rsidRPr="003D651B" w:rsidRDefault="003D651B" w:rsidP="003D651B">
      <w:pPr>
        <w:widowControl/>
        <w:numPr>
          <w:ilvl w:val="0"/>
          <w:numId w:val="12"/>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病院側の負担はほぼゼロ</w:t>
      </w:r>
    </w:p>
    <w:p w14:paraId="78D3AA1E" w14:textId="77777777" w:rsidR="003D651B" w:rsidRPr="003D651B" w:rsidRDefault="003D651B" w:rsidP="003D651B">
      <w:pPr>
        <w:widowControl/>
        <w:numPr>
          <w:ilvl w:val="0"/>
          <w:numId w:val="12"/>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オンコール体制があるため対応可能</w:t>
      </w:r>
    </w:p>
    <w:p w14:paraId="6B324418" w14:textId="77777777" w:rsidR="003D651B" w:rsidRPr="003D651B" w:rsidRDefault="003D651B" w:rsidP="003D651B">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3D651B">
        <w:rPr>
          <w:rFonts w:ascii="Segoe UI Emoji" w:eastAsia="ＭＳ Ｐゴシック" w:hAnsi="Segoe UI Emoji" w:cs="Segoe UI Emoji"/>
          <w:b/>
          <w:bCs/>
          <w:kern w:val="0"/>
          <w:sz w:val="36"/>
          <w:szCs w:val="36"/>
          <w14:ligatures w14:val="none"/>
        </w:rPr>
        <w:t>📌</w:t>
      </w:r>
      <w:r w:rsidRPr="003D651B">
        <w:rPr>
          <w:rFonts w:ascii="ＭＳ Ｐゴシック" w:eastAsia="ＭＳ Ｐゴシック" w:hAnsi="ＭＳ Ｐゴシック" w:cs="ＭＳ Ｐゴシック"/>
          <w:b/>
          <w:bCs/>
          <w:kern w:val="0"/>
          <w:sz w:val="36"/>
          <w:szCs w:val="36"/>
          <w14:ligatures w14:val="none"/>
        </w:rPr>
        <w:t xml:space="preserve"> 最終的なまとめ</w:t>
      </w:r>
    </w:p>
    <w:p w14:paraId="026B4F06" w14:textId="77777777" w:rsidR="003D651B" w:rsidRPr="003D651B" w:rsidRDefault="003D651B" w:rsidP="003D651B">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 xml:space="preserve">宮津・与謝地域では、 </w:t>
      </w:r>
      <w:r w:rsidRPr="003D651B">
        <w:rPr>
          <w:rFonts w:ascii="ＭＳ Ｐゴシック" w:eastAsia="ＭＳ Ｐゴシック" w:hAnsi="ＭＳ Ｐゴシック" w:cs="ＭＳ Ｐゴシック"/>
          <w:b/>
          <w:bCs/>
          <w:kern w:val="0"/>
          <w:sz w:val="24"/>
          <w14:ligatures w14:val="none"/>
        </w:rPr>
        <w:t>「ACP」「多職種連携」「病診連携による看取り支援」</w:t>
      </w:r>
      <w:r w:rsidRPr="003D651B">
        <w:rPr>
          <w:rFonts w:ascii="ＭＳ Ｐゴシック" w:eastAsia="ＭＳ Ｐゴシック" w:hAnsi="ＭＳ Ｐゴシック" w:cs="ＭＳ Ｐゴシック"/>
          <w:kern w:val="0"/>
          <w:sz w:val="24"/>
          <w14:ligatures w14:val="none"/>
        </w:rPr>
        <w:t xml:space="preserve"> という3本の矢を軸に、過疎地域でも質の高い在宅医療・看取りを実現している。</w:t>
      </w:r>
    </w:p>
    <w:p w14:paraId="69C347DC" w14:textId="77777777" w:rsidR="003D651B" w:rsidRPr="003D651B" w:rsidRDefault="003D651B" w:rsidP="003D651B">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3D651B">
        <w:rPr>
          <w:rFonts w:ascii="ＭＳ Ｐゴシック" w:eastAsia="ＭＳ Ｐゴシック" w:hAnsi="ＭＳ Ｐゴシック" w:cs="ＭＳ Ｐゴシック"/>
          <w:kern w:val="0"/>
          <w:sz w:val="24"/>
          <w14:ligatures w14:val="none"/>
        </w:rPr>
        <w:t xml:space="preserve">京都府としても、 </w:t>
      </w:r>
      <w:r w:rsidRPr="003D651B">
        <w:rPr>
          <w:rFonts w:ascii="ＭＳ Ｐゴシック" w:eastAsia="ＭＳ Ｐゴシック" w:hAnsi="ＭＳ Ｐゴシック" w:cs="ＭＳ Ｐゴシック"/>
          <w:b/>
          <w:bCs/>
          <w:kern w:val="0"/>
          <w:sz w:val="24"/>
          <w14:ligatures w14:val="none"/>
        </w:rPr>
        <w:t>看取り文化の醸成、専門人材育成、地域包括ケアの強化</w:t>
      </w:r>
      <w:r w:rsidRPr="003D651B">
        <w:rPr>
          <w:rFonts w:ascii="ＭＳ Ｐゴシック" w:eastAsia="ＭＳ Ｐゴシック" w:hAnsi="ＭＳ Ｐゴシック" w:cs="ＭＳ Ｐゴシック"/>
          <w:kern w:val="0"/>
          <w:sz w:val="24"/>
          <w14:ligatures w14:val="none"/>
        </w:rPr>
        <w:t xml:space="preserve"> を進めており、地域の実践は府の政策とも整合している。</w:t>
      </w:r>
    </w:p>
    <w:p w14:paraId="0739B4D8" w14:textId="77777777" w:rsidR="00171F46" w:rsidRPr="003D651B" w:rsidRDefault="00171F46"/>
    <w:sectPr w:rsidR="00171F46" w:rsidRPr="003D651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8F9"/>
    <w:multiLevelType w:val="multilevel"/>
    <w:tmpl w:val="92CA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D6D73"/>
    <w:multiLevelType w:val="multilevel"/>
    <w:tmpl w:val="675C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01043"/>
    <w:multiLevelType w:val="multilevel"/>
    <w:tmpl w:val="F6F0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B7296"/>
    <w:multiLevelType w:val="multilevel"/>
    <w:tmpl w:val="760AC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61BF4"/>
    <w:multiLevelType w:val="multilevel"/>
    <w:tmpl w:val="076E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0273A8"/>
    <w:multiLevelType w:val="multilevel"/>
    <w:tmpl w:val="7694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67379"/>
    <w:multiLevelType w:val="multilevel"/>
    <w:tmpl w:val="9210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2F7280"/>
    <w:multiLevelType w:val="multilevel"/>
    <w:tmpl w:val="EFB6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F5FD0"/>
    <w:multiLevelType w:val="multilevel"/>
    <w:tmpl w:val="F84C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61614D"/>
    <w:multiLevelType w:val="multilevel"/>
    <w:tmpl w:val="31A6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C3473"/>
    <w:multiLevelType w:val="multilevel"/>
    <w:tmpl w:val="D554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3E77CB"/>
    <w:multiLevelType w:val="multilevel"/>
    <w:tmpl w:val="0996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748938">
    <w:abstractNumId w:val="10"/>
  </w:num>
  <w:num w:numId="2" w16cid:durableId="1052582490">
    <w:abstractNumId w:val="0"/>
  </w:num>
  <w:num w:numId="3" w16cid:durableId="1890534068">
    <w:abstractNumId w:val="1"/>
  </w:num>
  <w:num w:numId="4" w16cid:durableId="1090614353">
    <w:abstractNumId w:val="4"/>
  </w:num>
  <w:num w:numId="5" w16cid:durableId="990401266">
    <w:abstractNumId w:val="2"/>
  </w:num>
  <w:num w:numId="6" w16cid:durableId="8533273">
    <w:abstractNumId w:val="7"/>
  </w:num>
  <w:num w:numId="7" w16cid:durableId="1363825093">
    <w:abstractNumId w:val="3"/>
  </w:num>
  <w:num w:numId="8" w16cid:durableId="756439991">
    <w:abstractNumId w:val="5"/>
  </w:num>
  <w:num w:numId="9" w16cid:durableId="18743787">
    <w:abstractNumId w:val="6"/>
  </w:num>
  <w:num w:numId="10" w16cid:durableId="2017686951">
    <w:abstractNumId w:val="8"/>
  </w:num>
  <w:num w:numId="11" w16cid:durableId="86967198">
    <w:abstractNumId w:val="9"/>
  </w:num>
  <w:num w:numId="12" w16cid:durableId="15051654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1B"/>
    <w:rsid w:val="00171F46"/>
    <w:rsid w:val="003D651B"/>
    <w:rsid w:val="00442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A2A23A"/>
  <w15:chartTrackingRefBased/>
  <w15:docId w15:val="{C8ED9FEF-D533-45BF-A398-DC09BEE0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65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65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65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D65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65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65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65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65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65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65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65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65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D65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65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65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65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65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65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65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65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65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65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651B"/>
    <w:pPr>
      <w:spacing w:before="160"/>
      <w:jc w:val="center"/>
    </w:pPr>
    <w:rPr>
      <w:i/>
      <w:iCs/>
      <w:color w:val="404040" w:themeColor="text1" w:themeTint="BF"/>
    </w:rPr>
  </w:style>
  <w:style w:type="character" w:customStyle="1" w:styleId="a8">
    <w:name w:val="引用文 (文字)"/>
    <w:basedOn w:val="a0"/>
    <w:link w:val="a7"/>
    <w:uiPriority w:val="29"/>
    <w:rsid w:val="003D651B"/>
    <w:rPr>
      <w:i/>
      <w:iCs/>
      <w:color w:val="404040" w:themeColor="text1" w:themeTint="BF"/>
    </w:rPr>
  </w:style>
  <w:style w:type="paragraph" w:styleId="a9">
    <w:name w:val="List Paragraph"/>
    <w:basedOn w:val="a"/>
    <w:uiPriority w:val="34"/>
    <w:qFormat/>
    <w:rsid w:val="003D651B"/>
    <w:pPr>
      <w:ind w:left="720"/>
      <w:contextualSpacing/>
    </w:pPr>
  </w:style>
  <w:style w:type="character" w:styleId="21">
    <w:name w:val="Intense Emphasis"/>
    <w:basedOn w:val="a0"/>
    <w:uiPriority w:val="21"/>
    <w:qFormat/>
    <w:rsid w:val="003D651B"/>
    <w:rPr>
      <w:i/>
      <w:iCs/>
      <w:color w:val="0F4761" w:themeColor="accent1" w:themeShade="BF"/>
    </w:rPr>
  </w:style>
  <w:style w:type="paragraph" w:styleId="22">
    <w:name w:val="Intense Quote"/>
    <w:basedOn w:val="a"/>
    <w:next w:val="a"/>
    <w:link w:val="23"/>
    <w:uiPriority w:val="30"/>
    <w:qFormat/>
    <w:rsid w:val="003D6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651B"/>
    <w:rPr>
      <w:i/>
      <w:iCs/>
      <w:color w:val="0F4761" w:themeColor="accent1" w:themeShade="BF"/>
    </w:rPr>
  </w:style>
  <w:style w:type="character" w:styleId="24">
    <w:name w:val="Intense Reference"/>
    <w:basedOn w:val="a0"/>
    <w:uiPriority w:val="32"/>
    <w:qFormat/>
    <w:rsid w:val="003D65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陽一朗 今出</dc:creator>
  <cp:keywords/>
  <dc:description/>
  <cp:lastModifiedBy>陽一朗 今出</cp:lastModifiedBy>
  <cp:revision>1</cp:revision>
  <dcterms:created xsi:type="dcterms:W3CDTF">2026-07-19T04:04:00Z</dcterms:created>
  <dcterms:modified xsi:type="dcterms:W3CDTF">2026-07-19T04:05:00Z</dcterms:modified>
</cp:coreProperties>
</file>